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B8" w:rsidRPr="00F51AB8" w:rsidRDefault="00F51AB8" w:rsidP="00F51AB8">
      <w:pPr>
        <w:rPr>
          <w:b/>
          <w:bCs/>
        </w:rPr>
      </w:pPr>
      <w:r w:rsidRPr="00F51AB8">
        <w:rPr>
          <w:b/>
          <w:bCs/>
        </w:rPr>
        <w:t>Статья 313. Налоговый учет. Общие положения</w:t>
      </w:r>
    </w:p>
    <w:p w:rsidR="00F51AB8" w:rsidRPr="00F51AB8" w:rsidRDefault="00F51AB8" w:rsidP="00F51AB8">
      <w:bookmarkStart w:id="0" w:name="_GoBack"/>
      <w:bookmarkEnd w:id="0"/>
      <w:r w:rsidRPr="00F51AB8">
        <w:t>Налогоплательщики исчисляют налоговую базу по итогам каждого отчетного (налогового) периода на основе данных налогового учета.</w:t>
      </w:r>
    </w:p>
    <w:p w:rsidR="00F51AB8" w:rsidRPr="00F51AB8" w:rsidRDefault="00F51AB8" w:rsidP="00F51AB8">
      <w:r w:rsidRPr="00F51AB8">
        <w:t>Налоговый учет 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настоящим Кодексом.</w:t>
      </w:r>
    </w:p>
    <w:p w:rsidR="00F51AB8" w:rsidRPr="00F51AB8" w:rsidRDefault="00F51AB8" w:rsidP="00F51AB8">
      <w:proofErr w:type="gramStart"/>
      <w:r w:rsidRPr="00F51AB8">
        <w:t>В случае,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главы, налогоплательщик вправе самостоятельно дополнять применяемые регистры бухгалтерского учета дополнительными реквизитами, формируя тем самым регистры налогового учета, либо вести самостоятельные регистры налогового учета.</w:t>
      </w:r>
      <w:proofErr w:type="gramEnd"/>
    </w:p>
    <w:p w:rsidR="00F51AB8" w:rsidRPr="00F51AB8" w:rsidRDefault="00F51AB8" w:rsidP="00F51AB8">
      <w:r w:rsidRPr="00F51AB8">
        <w:t xml:space="preserve"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обеспечения информацией внутренних и внешних пользователей для </w:t>
      </w:r>
      <w:proofErr w:type="gramStart"/>
      <w:r w:rsidRPr="00F51AB8">
        <w:t>контроля за</w:t>
      </w:r>
      <w:proofErr w:type="gramEnd"/>
      <w:r w:rsidRPr="00F51AB8">
        <w:t xml:space="preserve"> правильностью исчисления, полнотой и своевременностью исчисления и уплаты в бюджет налога.</w:t>
      </w:r>
    </w:p>
    <w:p w:rsidR="00F51AB8" w:rsidRPr="00F51AB8" w:rsidRDefault="00F51AB8" w:rsidP="00F51AB8">
      <w:r w:rsidRPr="00F51AB8">
        <w:t>Система налогового учета организуется налогоплательщиком самостоятельно,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Порядок ведения налогового учета устанавливается налогоплательщиком в учетной политике для целей налогообложения, утверждаемой соответствующим приказом (распоряжением) руководителя. Налоговые и иные органы не вправе устанавливать для налогоплательщиков обязательные формы документов налогового учета.</w:t>
      </w:r>
    </w:p>
    <w:p w:rsidR="00F51AB8" w:rsidRPr="00F51AB8" w:rsidRDefault="00F51AB8" w:rsidP="00F51AB8">
      <w:r w:rsidRPr="00F51AB8">
        <w:t xml:space="preserve">Изменение порядка учета отдельных хозяйственных операций и (или)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учета. Решение о </w:t>
      </w:r>
      <w:proofErr w:type="gramStart"/>
      <w:r w:rsidRPr="00F51AB8">
        <w:t>внесении</w:t>
      </w:r>
      <w:proofErr w:type="gramEnd"/>
      <w:r w:rsidRPr="00F51AB8">
        <w:t xml:space="preserve"> изменений в учетную политику для целей налогообложения при изменении применяемых методов учета принимается с начала нового налогового периода, а при изменении законодательства о налогах и сборах не ранее чем с момента вступления в силу изменений норм указанного законодательства.</w:t>
      </w:r>
    </w:p>
    <w:p w:rsidR="00F51AB8" w:rsidRPr="00F51AB8" w:rsidRDefault="00F51AB8" w:rsidP="00F51AB8">
      <w:r w:rsidRPr="00F51AB8">
        <w:t xml:space="preserve">В </w:t>
      </w:r>
      <w:proofErr w:type="gramStart"/>
      <w:r w:rsidRPr="00F51AB8">
        <w:t>случае</w:t>
      </w:r>
      <w:proofErr w:type="gramEnd"/>
      <w:r w:rsidRPr="00F51AB8">
        <w:t>, если налогоплательщик начал осуществлять новые виды деятельности,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деятельности.</w:t>
      </w:r>
    </w:p>
    <w:p w:rsidR="00F51AB8" w:rsidRPr="00F51AB8" w:rsidRDefault="00F51AB8" w:rsidP="00F51AB8">
      <w:proofErr w:type="gramStart"/>
      <w:r w:rsidRPr="00F51AB8">
        <w:t>Данные налогового учета должны отражать порядок формирования суммы доходов и расходов, порядок определения доли расходов, учитываемых для целей налогообложения в текущем налоговом (отчетном) периоде, сумму остатка расходов (убытков), подлежащую отнесению на расходы в следующих налоговых периодах, порядок формирования сумм создаваемых резервов, а также сумму задолженности по расчетам с бюджетом по налогу.</w:t>
      </w:r>
      <w:proofErr w:type="gramEnd"/>
    </w:p>
    <w:p w:rsidR="00F51AB8" w:rsidRPr="00F51AB8" w:rsidRDefault="00F51AB8" w:rsidP="00F51AB8">
      <w:r w:rsidRPr="00F51AB8">
        <w:t>Подтверждением данных налогового учета являются:</w:t>
      </w:r>
    </w:p>
    <w:p w:rsidR="00F51AB8" w:rsidRPr="00F51AB8" w:rsidRDefault="00F51AB8" w:rsidP="00F51AB8">
      <w:r w:rsidRPr="00F51AB8">
        <w:t>1) первичные учетные документы (включая справку бухгалтера);</w:t>
      </w:r>
    </w:p>
    <w:p w:rsidR="00F51AB8" w:rsidRPr="00F51AB8" w:rsidRDefault="00F51AB8" w:rsidP="00F51AB8">
      <w:r w:rsidRPr="00F51AB8">
        <w:t>2) аналитические регистры налогового учета;</w:t>
      </w:r>
    </w:p>
    <w:p w:rsidR="00F51AB8" w:rsidRPr="00F51AB8" w:rsidRDefault="00F51AB8" w:rsidP="00F51AB8">
      <w:r w:rsidRPr="00F51AB8">
        <w:lastRenderedPageBreak/>
        <w:t>3) расчет налоговой базы.</w:t>
      </w:r>
    </w:p>
    <w:p w:rsidR="00F51AB8" w:rsidRPr="00F51AB8" w:rsidRDefault="00F51AB8" w:rsidP="00F51AB8">
      <w:r w:rsidRPr="00F51AB8">
        <w:t>Формы аналитических регистров налогового учета для определения налоговой базы, являющиеся документами для налогового учета, в обязательном порядке должны содержать следующие реквизиты:</w:t>
      </w:r>
    </w:p>
    <w:p w:rsidR="00F51AB8" w:rsidRPr="00F51AB8" w:rsidRDefault="00F51AB8" w:rsidP="00F51AB8">
      <w:r w:rsidRPr="00F51AB8">
        <w:t>наименование регистра;</w:t>
      </w:r>
    </w:p>
    <w:p w:rsidR="00F51AB8" w:rsidRPr="00F51AB8" w:rsidRDefault="00F51AB8" w:rsidP="00F51AB8">
      <w:r w:rsidRPr="00F51AB8">
        <w:t>период (дату) составления;</w:t>
      </w:r>
    </w:p>
    <w:p w:rsidR="00F51AB8" w:rsidRPr="00F51AB8" w:rsidRDefault="00F51AB8" w:rsidP="00F51AB8">
      <w:r w:rsidRPr="00F51AB8">
        <w:t>измерители операции в натуральном (если это возможно) и в денежном выражении;</w:t>
      </w:r>
    </w:p>
    <w:p w:rsidR="00F51AB8" w:rsidRPr="00F51AB8" w:rsidRDefault="00F51AB8" w:rsidP="00F51AB8">
      <w:r w:rsidRPr="00F51AB8">
        <w:t>наименование хозяйственных операций;</w:t>
      </w:r>
    </w:p>
    <w:p w:rsidR="00F51AB8" w:rsidRPr="00F51AB8" w:rsidRDefault="00F51AB8" w:rsidP="00F51AB8">
      <w:r w:rsidRPr="00F51AB8">
        <w:t>подпись (расшифровку подписи) лица, ответственного за составление указанных регистров.</w:t>
      </w:r>
    </w:p>
    <w:p w:rsidR="00F51AB8" w:rsidRPr="00F51AB8" w:rsidRDefault="00F51AB8" w:rsidP="00F51AB8">
      <w:r w:rsidRPr="00F51AB8">
        <w:t>Содержание данных налогового учета (в том числе данных первичных документов) является налоговой тайной. Лица, получившие доступ к информации, содержащейся в данных налогового учета, обязаны хранить налоговую тайну. За ее разглашение они несут ответственность, установленную действующим законодательством.</w:t>
      </w:r>
    </w:p>
    <w:p w:rsidR="008F4E7F" w:rsidRDefault="008F4E7F"/>
    <w:sectPr w:rsidR="008F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CF"/>
    <w:rsid w:val="008F4E7F"/>
    <w:rsid w:val="00E322CF"/>
    <w:rsid w:val="00F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2012-06-14T16:17:00Z</dcterms:created>
  <dcterms:modified xsi:type="dcterms:W3CDTF">2012-06-14T16:18:00Z</dcterms:modified>
</cp:coreProperties>
</file>